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182AF" w14:textId="77777777" w:rsidR="00C00C62" w:rsidRPr="00C00C62" w:rsidRDefault="00C00C62" w:rsidP="00C00C62">
      <w:pPr>
        <w:rPr>
          <w:b/>
          <w:bCs/>
          <w:u w:val="single"/>
        </w:rPr>
      </w:pPr>
      <w:r w:rsidRPr="00C00C62">
        <w:rPr>
          <w:b/>
          <w:bCs/>
          <w:u w:val="single"/>
        </w:rPr>
        <w:t>St Annes Beach to Fairhaven Lake walk</w:t>
      </w:r>
    </w:p>
    <w:p w14:paraId="7B8F54FA" w14:textId="77777777" w:rsidR="00C00C62" w:rsidRPr="00C00C62" w:rsidRDefault="00C00C62" w:rsidP="00C00C62">
      <w:pPr>
        <w:rPr>
          <w:b/>
          <w:bCs/>
          <w:u w:val="single"/>
        </w:rPr>
      </w:pPr>
    </w:p>
    <w:p w14:paraId="44BC001E" w14:textId="77777777" w:rsidR="00C00C62" w:rsidRPr="00C00C62" w:rsidRDefault="00C00C62" w:rsidP="00C00C62">
      <w:r w:rsidRPr="00C00C62">
        <w:t>The Saunter Together group led by team member’s Geraldine and Peter Boardman went for a lovely sandy sea walk from the pier to Fairhaven Lake &amp; back via The Ditchburn jukebox cafe. </w:t>
      </w:r>
    </w:p>
    <w:p w14:paraId="7B5D5E21" w14:textId="77777777" w:rsidR="00C00C62" w:rsidRPr="00C00C62" w:rsidRDefault="00C00C62" w:rsidP="00C00C62">
      <w:r w:rsidRPr="00C00C62">
        <w:t> </w:t>
      </w:r>
    </w:p>
    <w:p w14:paraId="47F11305" w14:textId="77777777" w:rsidR="00C00C62" w:rsidRPr="00C00C62" w:rsidRDefault="00C00C62" w:rsidP="00C00C62">
      <w:r w:rsidRPr="00C00C62">
        <w:t>The group met at the usual time by the Les Dawson Statue in the peace &amp; happiness garden on a beautiful hot August morning.</w:t>
      </w:r>
    </w:p>
    <w:p w14:paraId="06738A8D" w14:textId="77777777" w:rsidR="00C00C62" w:rsidRPr="00C00C62" w:rsidRDefault="00C00C62" w:rsidP="00C00C62">
      <w:r w:rsidRPr="00C00C62">
        <w:t> </w:t>
      </w:r>
    </w:p>
    <w:p w14:paraId="1996EDA2" w14:textId="77777777" w:rsidR="00C00C62" w:rsidRPr="00C00C62" w:rsidRDefault="00C00C62" w:rsidP="00C00C62">
      <w:r w:rsidRPr="00C00C62">
        <w:t>From there they walked along the beach on the purpose made path from the beach huts to Fairhaven Lake with breath taking views of Southport across the Ribble Estuary.</w:t>
      </w:r>
    </w:p>
    <w:p w14:paraId="4E273259" w14:textId="77777777" w:rsidR="00C00C62" w:rsidRPr="00C00C62" w:rsidRDefault="00C00C62" w:rsidP="00C00C62">
      <w:r w:rsidRPr="00C00C62">
        <w:t> </w:t>
      </w:r>
    </w:p>
    <w:p w14:paraId="50C359A5" w14:textId="77777777" w:rsidR="00C00C62" w:rsidRPr="00C00C62" w:rsidRDefault="00C00C62" w:rsidP="00C00C62">
      <w:r w:rsidRPr="00C00C62">
        <w:t>They took time out to enjoy the Japanese Gardens before returning along the same path and then taking a detour to stop at Ditchburn Jukebox Museum in Alexandra Drive for refreshments and to select they favourite records old and new on the amazing collection of restored jukes boxes.</w:t>
      </w:r>
    </w:p>
    <w:p w14:paraId="7152FC8F" w14:textId="77777777" w:rsidR="00C00C62" w:rsidRPr="00C00C62" w:rsidRDefault="00C00C62" w:rsidP="00C00C62">
      <w:r w:rsidRPr="00C00C62">
        <w:t> </w:t>
      </w:r>
    </w:p>
    <w:p w14:paraId="17AFF030" w14:textId="77777777" w:rsidR="00C00C62" w:rsidRPr="00C00C62" w:rsidRDefault="00C00C62" w:rsidP="00C00C62">
      <w:r w:rsidRPr="00C00C62">
        <w:t>This is a unique museum on the Fylde coast that celebrates the local history of Ditchburn equipment 1950’s British jukebox manufacturer. The place features a faithful reproduction of a 1960’s coffee bar where all the vintage jukeboxes are set to free play for its customers.</w:t>
      </w:r>
    </w:p>
    <w:p w14:paraId="539E2D30" w14:textId="77777777" w:rsidR="00C00C62" w:rsidRPr="00C00C62" w:rsidRDefault="00C00C62" w:rsidP="00C00C62">
      <w:r w:rsidRPr="00C00C62">
        <w:t> </w:t>
      </w:r>
    </w:p>
    <w:p w14:paraId="76387CC6" w14:textId="77777777" w:rsidR="00C00C62" w:rsidRPr="00C00C62" w:rsidRDefault="00C00C62" w:rsidP="00C00C62">
      <w:r w:rsidRPr="00C00C62">
        <w:t>The team were able to select and play classic vinyl records from the 1940’s through to the 1980’s without inserting coins on the jukeboxes. Each British juke box is loving restored by Karl the Dawson owner. All the vintage vending machines and background music equipment were manufactured on the Fylde coast from 1947 onwards.</w:t>
      </w:r>
    </w:p>
    <w:p w14:paraId="7017BF2C" w14:textId="77777777" w:rsidR="00C00C62" w:rsidRPr="00C00C62" w:rsidRDefault="00C00C62" w:rsidP="00C00C62">
      <w:r w:rsidRPr="00C00C62">
        <w:t> </w:t>
      </w:r>
    </w:p>
    <w:p w14:paraId="5A0DF5F1" w14:textId="77777777" w:rsidR="00C00C62" w:rsidRPr="00C00C62" w:rsidRDefault="00C00C62" w:rsidP="00C00C62">
      <w:r w:rsidRPr="00C00C62">
        <w:t>Karl is a very knowledgeably curator who shared with the group the history of how the local factory in Lytham making machines for imported rock ’n’ roll music to young people as in 1952 there was a government ban on American machines.</w:t>
      </w:r>
    </w:p>
    <w:p w14:paraId="64A0FB3C" w14:textId="77777777" w:rsidR="00C00C62" w:rsidRPr="00C00C62" w:rsidRDefault="00C00C62" w:rsidP="00C00C62">
      <w:r w:rsidRPr="00C00C62">
        <w:t> </w:t>
      </w:r>
    </w:p>
    <w:p w14:paraId="0ED32117" w14:textId="77777777" w:rsidR="00C00C62" w:rsidRPr="00C00C62" w:rsidRDefault="00C00C62" w:rsidP="00C00C62">
      <w:r w:rsidRPr="00C00C62">
        <w:t>The jukebox cafe also does a lovely tasting coffee.</w:t>
      </w:r>
    </w:p>
    <w:p w14:paraId="54A91F3C" w14:textId="77777777" w:rsidR="00C00C62" w:rsidRPr="00C00C62" w:rsidRDefault="00C00C62" w:rsidP="00C00C62">
      <w:pPr>
        <w:rPr>
          <w:b/>
          <w:bCs/>
          <w:u w:val="single"/>
        </w:rPr>
      </w:pPr>
    </w:p>
    <w:p w14:paraId="77201D41" w14:textId="4773FB59" w:rsidR="00C00C62" w:rsidRPr="00C00C62" w:rsidRDefault="00C00C62" w:rsidP="00C00C62">
      <w:pPr>
        <w:rPr>
          <w:b/>
          <w:bCs/>
          <w:u w:val="single"/>
        </w:rPr>
      </w:pPr>
      <w:r w:rsidRPr="00C00C62">
        <w:lastRenderedPageBreak/>
        <w:drawing>
          <wp:inline distT="0" distB="0" distL="0" distR="0" wp14:anchorId="39211F67" wp14:editId="04DA5823">
            <wp:extent cx="3048000" cy="3343275"/>
            <wp:effectExtent l="0" t="0" r="0" b="0"/>
            <wp:docPr id="1100659117" name="Picture 6" descr="D1EECDC8-A76C-4203-B649-F2046357D881-bdab8a62-e363-4607-a3ba-b1659931ba5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EECDC8-A76C-4203-B649-F2046357D881-bdab8a62-e363-4607-a3ba-b1659931ba5e.jpe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048000" cy="3343275"/>
                    </a:xfrm>
                    <a:prstGeom prst="rect">
                      <a:avLst/>
                    </a:prstGeom>
                    <a:noFill/>
                    <a:ln>
                      <a:noFill/>
                    </a:ln>
                  </pic:spPr>
                </pic:pic>
              </a:graphicData>
            </a:graphic>
          </wp:inline>
        </w:drawing>
      </w:r>
      <w:r w:rsidRPr="00C00C62">
        <w:drawing>
          <wp:inline distT="0" distB="0" distL="0" distR="0" wp14:anchorId="46BE7913" wp14:editId="587173B6">
            <wp:extent cx="3343275" cy="3048000"/>
            <wp:effectExtent l="0" t="0" r="0" b="0"/>
            <wp:docPr id="1677767602" name="Picture 5" descr="C4674016-BD98-4FAB-8510-C8437A02A5CC-0f01871c-cbb3-46e2-ad3a-664bf96f26b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4674016-BD98-4FAB-8510-C8437A02A5CC-0f01871c-cbb3-46e2-ad3a-664bf96f26ba.jpe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343275" cy="3048000"/>
                    </a:xfrm>
                    <a:prstGeom prst="rect">
                      <a:avLst/>
                    </a:prstGeom>
                    <a:noFill/>
                    <a:ln>
                      <a:noFill/>
                    </a:ln>
                  </pic:spPr>
                </pic:pic>
              </a:graphicData>
            </a:graphic>
          </wp:inline>
        </w:drawing>
      </w:r>
      <w:r w:rsidRPr="00C00C62">
        <w:drawing>
          <wp:inline distT="0" distB="0" distL="0" distR="0" wp14:anchorId="1437B2C2" wp14:editId="3F283804">
            <wp:extent cx="4067175" cy="2400300"/>
            <wp:effectExtent l="0" t="0" r="0" b="0"/>
            <wp:docPr id="1588155962" name="Picture 4" descr="8FB96789-47A8-49CB-8A6D-3534B6176457-IMG_10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8FB96789-47A8-49CB-8A6D-3534B6176457-IMG_1044.jpe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067175" cy="2400300"/>
                    </a:xfrm>
                    <a:prstGeom prst="rect">
                      <a:avLst/>
                    </a:prstGeom>
                    <a:noFill/>
                    <a:ln>
                      <a:noFill/>
                    </a:ln>
                  </pic:spPr>
                </pic:pic>
              </a:graphicData>
            </a:graphic>
          </wp:inline>
        </w:drawing>
      </w:r>
    </w:p>
    <w:p w14:paraId="4DC5A1FB" w14:textId="77777777" w:rsidR="007A15B7" w:rsidRDefault="007A15B7"/>
    <w:sectPr w:rsidR="007A15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C62"/>
    <w:rsid w:val="0062482F"/>
    <w:rsid w:val="007A15B7"/>
    <w:rsid w:val="009B5F62"/>
    <w:rsid w:val="00C00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B46C"/>
  <w15:chartTrackingRefBased/>
  <w15:docId w15:val="{3C451A26-9D0C-43CE-A9C4-A78B448C0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0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0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0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0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0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0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0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0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C62"/>
    <w:rPr>
      <w:rFonts w:eastAsiaTheme="majorEastAsia" w:cstheme="majorBidi"/>
      <w:color w:val="272727" w:themeColor="text1" w:themeTint="D8"/>
    </w:rPr>
  </w:style>
  <w:style w:type="paragraph" w:styleId="Title">
    <w:name w:val="Title"/>
    <w:basedOn w:val="Normal"/>
    <w:next w:val="Normal"/>
    <w:link w:val="TitleChar"/>
    <w:uiPriority w:val="10"/>
    <w:qFormat/>
    <w:rsid w:val="00C00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C62"/>
    <w:pPr>
      <w:spacing w:before="160"/>
      <w:jc w:val="center"/>
    </w:pPr>
    <w:rPr>
      <w:i/>
      <w:iCs/>
      <w:color w:val="404040" w:themeColor="text1" w:themeTint="BF"/>
    </w:rPr>
  </w:style>
  <w:style w:type="character" w:customStyle="1" w:styleId="QuoteChar">
    <w:name w:val="Quote Char"/>
    <w:basedOn w:val="DefaultParagraphFont"/>
    <w:link w:val="Quote"/>
    <w:uiPriority w:val="29"/>
    <w:rsid w:val="00C00C62"/>
    <w:rPr>
      <w:i/>
      <w:iCs/>
      <w:color w:val="404040" w:themeColor="text1" w:themeTint="BF"/>
    </w:rPr>
  </w:style>
  <w:style w:type="paragraph" w:styleId="ListParagraph">
    <w:name w:val="List Paragraph"/>
    <w:basedOn w:val="Normal"/>
    <w:uiPriority w:val="34"/>
    <w:qFormat/>
    <w:rsid w:val="00C00C62"/>
    <w:pPr>
      <w:ind w:left="720"/>
      <w:contextualSpacing/>
    </w:pPr>
  </w:style>
  <w:style w:type="character" w:styleId="IntenseEmphasis">
    <w:name w:val="Intense Emphasis"/>
    <w:basedOn w:val="DefaultParagraphFont"/>
    <w:uiPriority w:val="21"/>
    <w:qFormat/>
    <w:rsid w:val="00C00C62"/>
    <w:rPr>
      <w:i/>
      <w:iCs/>
      <w:color w:val="0F4761" w:themeColor="accent1" w:themeShade="BF"/>
    </w:rPr>
  </w:style>
  <w:style w:type="paragraph" w:styleId="IntenseQuote">
    <w:name w:val="Intense Quote"/>
    <w:basedOn w:val="Normal"/>
    <w:next w:val="Normal"/>
    <w:link w:val="IntenseQuoteChar"/>
    <w:uiPriority w:val="30"/>
    <w:qFormat/>
    <w:rsid w:val="00C00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C62"/>
    <w:rPr>
      <w:i/>
      <w:iCs/>
      <w:color w:val="0F4761" w:themeColor="accent1" w:themeShade="BF"/>
    </w:rPr>
  </w:style>
  <w:style w:type="character" w:styleId="IntenseReference">
    <w:name w:val="Intense Reference"/>
    <w:basedOn w:val="DefaultParagraphFont"/>
    <w:uiPriority w:val="32"/>
    <w:qFormat/>
    <w:rsid w:val="00C00C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file:///C:\Users\williamsfamily\Library\Group%20Containers\UBF8T346G9.ms\WebArchiveCopyPasteTempFiles\com.microsoft.Word\cid803A96EC-0084-4071-90A8-575BE3E773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file:///C:\Users\williamsfamily\Library\Group%20Containers\UBF8T346G9.ms\WebArchiveCopyPasteTempFiles\com.microsoft.Word\cid2EEB8F4E-EA59-46E9-802B-EA17A0EAC422"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file:///C:\Users\williamsfamily\Library\Group%20Containers\UBF8T346G9.ms\WebArchiveCopyPasteTempFiles\com.microsoft.Word\cid91F32257-55E4-4091-A47F-1B0B4AC6BD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Huddleston</dc:creator>
  <cp:keywords/>
  <dc:description/>
  <cp:lastModifiedBy>Phil Huddleston</cp:lastModifiedBy>
  <cp:revision>1</cp:revision>
  <dcterms:created xsi:type="dcterms:W3CDTF">2026-10-09T10:53:00Z</dcterms:created>
  <dcterms:modified xsi:type="dcterms:W3CDTF">2026-10-09T10:54:00Z</dcterms:modified>
</cp:coreProperties>
</file>